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1F3" w:rsidRDefault="00563560">
      <w:pPr>
        <w:jc w:val="center"/>
        <w:rPr>
          <w:b/>
          <w:sz w:val="32"/>
          <w:szCs w:val="32"/>
        </w:rPr>
      </w:pPr>
      <w:r>
        <w:rPr>
          <w:rFonts w:hint="eastAsia"/>
          <w:b/>
          <w:sz w:val="32"/>
          <w:szCs w:val="32"/>
        </w:rPr>
        <w:t>人民网奖学金补充协议（技术研发类）</w:t>
      </w:r>
    </w:p>
    <w:p w:rsidR="006B01F3" w:rsidRDefault="006B01F3">
      <w:pPr>
        <w:jc w:val="center"/>
        <w:rPr>
          <w:b/>
          <w:sz w:val="32"/>
          <w:szCs w:val="32"/>
        </w:rPr>
      </w:pPr>
    </w:p>
    <w:p w:rsidR="006B01F3" w:rsidRDefault="006B01F3">
      <w:pPr>
        <w:spacing w:line="360" w:lineRule="exact"/>
        <w:ind w:firstLineChars="200" w:firstLine="420"/>
        <w:rPr>
          <w:rFonts w:ascii="宋体" w:hAnsi="宋体"/>
          <w:szCs w:val="21"/>
        </w:rPr>
      </w:pPr>
    </w:p>
    <w:p w:rsidR="006B01F3" w:rsidRPr="00A40317" w:rsidRDefault="00563560">
      <w:pPr>
        <w:spacing w:line="360" w:lineRule="exact"/>
        <w:ind w:firstLineChars="200" w:firstLine="560"/>
        <w:rPr>
          <w:rFonts w:ascii="宋体" w:hAnsi="宋体"/>
          <w:sz w:val="28"/>
          <w:szCs w:val="28"/>
        </w:rPr>
      </w:pPr>
      <w:r w:rsidRPr="00A40317">
        <w:rPr>
          <w:rFonts w:ascii="宋体" w:hAnsi="宋体" w:hint="eastAsia"/>
          <w:sz w:val="28"/>
          <w:szCs w:val="28"/>
        </w:rPr>
        <w:t>参选同学以提交论文形式参加评选，甲方提供参考选题方向，参选同学在此基础之上确定研究论文题目--</w:t>
      </w:r>
      <w:bookmarkStart w:id="0" w:name="_GoBack"/>
      <w:bookmarkEnd w:id="0"/>
    </w:p>
    <w:p w:rsidR="006B01F3" w:rsidRPr="00A40317" w:rsidRDefault="00563560">
      <w:pPr>
        <w:spacing w:line="360" w:lineRule="exact"/>
        <w:ind w:firstLineChars="200" w:firstLine="560"/>
        <w:rPr>
          <w:rFonts w:ascii="宋体" w:hAnsi="宋体"/>
          <w:sz w:val="28"/>
          <w:szCs w:val="28"/>
        </w:rPr>
      </w:pPr>
      <w:r w:rsidRPr="00A40317">
        <w:rPr>
          <w:rFonts w:ascii="宋体" w:hAnsi="宋体" w:hint="eastAsia"/>
          <w:sz w:val="28"/>
          <w:szCs w:val="28"/>
        </w:rPr>
        <w:t>主题</w:t>
      </w:r>
      <w:r w:rsidRPr="00A40317">
        <w:rPr>
          <w:rFonts w:ascii="宋体" w:hAnsi="宋体"/>
          <w:sz w:val="28"/>
          <w:szCs w:val="28"/>
        </w:rPr>
        <w:t>1  Multiple Path TCP</w:t>
      </w:r>
      <w:r w:rsidRPr="00A40317">
        <w:rPr>
          <w:rFonts w:ascii="宋体" w:hAnsi="宋体" w:hint="eastAsia"/>
          <w:sz w:val="28"/>
          <w:szCs w:val="28"/>
        </w:rPr>
        <w:t>多路</w:t>
      </w:r>
      <w:r w:rsidRPr="00A40317">
        <w:rPr>
          <w:rFonts w:ascii="宋体" w:hAnsi="宋体"/>
          <w:sz w:val="28"/>
          <w:szCs w:val="28"/>
        </w:rPr>
        <w:t>TCP</w:t>
      </w:r>
      <w:r w:rsidRPr="00A40317">
        <w:rPr>
          <w:rFonts w:ascii="宋体" w:hAnsi="宋体" w:hint="eastAsia"/>
          <w:sz w:val="28"/>
          <w:szCs w:val="28"/>
        </w:rPr>
        <w:t>传输技术研究</w:t>
      </w:r>
      <w:r w:rsidRPr="00A40317">
        <w:rPr>
          <w:rFonts w:ascii="宋体" w:hAnsi="宋体"/>
          <w:sz w:val="28"/>
          <w:szCs w:val="28"/>
        </w:rPr>
        <w:t xml:space="preserve"> </w:t>
      </w:r>
    </w:p>
    <w:p w:rsidR="006B01F3" w:rsidRPr="00A40317" w:rsidRDefault="00563560">
      <w:pPr>
        <w:spacing w:line="360" w:lineRule="exact"/>
        <w:ind w:firstLineChars="200" w:firstLine="560"/>
        <w:rPr>
          <w:rFonts w:ascii="宋体"/>
          <w:sz w:val="28"/>
          <w:szCs w:val="28"/>
        </w:rPr>
      </w:pPr>
      <w:r w:rsidRPr="00A40317">
        <w:rPr>
          <w:rFonts w:ascii="宋体" w:hAnsi="宋体" w:hint="eastAsia"/>
          <w:sz w:val="28"/>
          <w:szCs w:val="28"/>
        </w:rPr>
        <w:t>主题</w:t>
      </w:r>
      <w:r w:rsidRPr="00A40317">
        <w:rPr>
          <w:rFonts w:ascii="宋体" w:hAnsi="宋体"/>
          <w:sz w:val="28"/>
          <w:szCs w:val="28"/>
        </w:rPr>
        <w:t xml:space="preserve">2  </w:t>
      </w:r>
      <w:r w:rsidRPr="00A40317">
        <w:rPr>
          <w:rFonts w:ascii="宋体" w:hAnsi="宋体" w:hint="eastAsia"/>
          <w:sz w:val="28"/>
          <w:szCs w:val="28"/>
        </w:rPr>
        <w:t>大数据条件下数据的迁移技术问题研究</w:t>
      </w:r>
    </w:p>
    <w:p w:rsidR="006B01F3" w:rsidRPr="00A40317" w:rsidRDefault="00563560">
      <w:pPr>
        <w:spacing w:line="360" w:lineRule="exact"/>
        <w:ind w:firstLineChars="200" w:firstLine="560"/>
        <w:rPr>
          <w:rFonts w:ascii="宋体" w:hAnsi="宋体"/>
          <w:sz w:val="28"/>
          <w:szCs w:val="28"/>
        </w:rPr>
      </w:pPr>
      <w:r w:rsidRPr="00A40317">
        <w:rPr>
          <w:rFonts w:ascii="宋体" w:hAnsi="宋体" w:hint="eastAsia"/>
          <w:sz w:val="28"/>
          <w:szCs w:val="28"/>
        </w:rPr>
        <w:t>主题</w:t>
      </w:r>
      <w:r w:rsidRPr="00A40317">
        <w:rPr>
          <w:rFonts w:ascii="宋体" w:hAnsi="宋体"/>
          <w:sz w:val="28"/>
          <w:szCs w:val="28"/>
        </w:rPr>
        <w:t xml:space="preserve">3  </w:t>
      </w:r>
      <w:r w:rsidRPr="00A40317">
        <w:rPr>
          <w:rFonts w:ascii="宋体" w:hAnsi="宋体" w:hint="eastAsia"/>
          <w:sz w:val="28"/>
          <w:szCs w:val="28"/>
        </w:rPr>
        <w:t>新闻领域的数据挖掘。数据挖掘一般是指从大量的数据中通过算法搜索隐藏于其中信息的过程。而随着新闻事业和数字化信息技术的飞速发展，新闻领域存在着丰富的结构化和非结构化的数据可供挖掘、探索。此课题建议学生使用常用的数据挖掘工具对人民网的新闻数据进行探索以发现新闻数据间的关联关系及其他有用信息。</w:t>
      </w:r>
      <w:r w:rsidRPr="00A40317">
        <w:rPr>
          <w:rFonts w:ascii="宋体" w:hAnsi="宋体"/>
          <w:sz w:val="28"/>
          <w:szCs w:val="28"/>
        </w:rPr>
        <w:t xml:space="preserve"> </w:t>
      </w:r>
    </w:p>
    <w:p w:rsidR="006B01F3" w:rsidRPr="00A40317" w:rsidRDefault="00563560">
      <w:pPr>
        <w:spacing w:line="360" w:lineRule="exact"/>
        <w:ind w:firstLineChars="200" w:firstLine="560"/>
        <w:rPr>
          <w:rFonts w:ascii="宋体" w:hAnsi="宋体"/>
          <w:sz w:val="28"/>
          <w:szCs w:val="28"/>
        </w:rPr>
      </w:pPr>
      <w:r w:rsidRPr="00A40317">
        <w:rPr>
          <w:rFonts w:ascii="宋体" w:hAnsi="宋体" w:hint="eastAsia"/>
          <w:sz w:val="28"/>
          <w:szCs w:val="28"/>
        </w:rPr>
        <w:t>主题</w:t>
      </w:r>
      <w:r w:rsidRPr="00A40317">
        <w:rPr>
          <w:rFonts w:ascii="宋体" w:hAnsi="宋体"/>
          <w:sz w:val="28"/>
          <w:szCs w:val="28"/>
        </w:rPr>
        <w:t xml:space="preserve">4  </w:t>
      </w:r>
      <w:r w:rsidRPr="00A40317">
        <w:rPr>
          <w:rFonts w:ascii="宋体" w:hAnsi="宋体" w:hint="eastAsia"/>
          <w:sz w:val="28"/>
          <w:szCs w:val="28"/>
        </w:rPr>
        <w:t>关键词匹配算法。图书审核、新闻评论和社区论坛等系统都依赖于关键字过滤。高效、准确的关键词匹配算法能提升这些系统的性能，提高审核人员的效率。此课题建议学生调研现有的关键字匹配算法，并应用于人民网的实际系统。</w:t>
      </w:r>
      <w:r w:rsidRPr="00A40317">
        <w:rPr>
          <w:rFonts w:ascii="宋体" w:hAnsi="宋体"/>
          <w:sz w:val="28"/>
          <w:szCs w:val="28"/>
        </w:rPr>
        <w:t xml:space="preserve"> </w:t>
      </w:r>
    </w:p>
    <w:p w:rsidR="006B01F3" w:rsidRPr="00A40317" w:rsidRDefault="00563560">
      <w:pPr>
        <w:spacing w:line="360" w:lineRule="exact"/>
        <w:ind w:firstLineChars="200" w:firstLine="560"/>
        <w:rPr>
          <w:rFonts w:ascii="宋体" w:hAnsi="宋体"/>
          <w:sz w:val="28"/>
          <w:szCs w:val="28"/>
        </w:rPr>
      </w:pPr>
      <w:r w:rsidRPr="00A40317">
        <w:rPr>
          <w:rFonts w:ascii="宋体" w:hAnsi="宋体" w:hint="eastAsia"/>
          <w:sz w:val="28"/>
          <w:szCs w:val="28"/>
        </w:rPr>
        <w:t>主题</w:t>
      </w:r>
      <w:r w:rsidRPr="00A40317">
        <w:rPr>
          <w:rFonts w:ascii="宋体" w:hAnsi="宋体"/>
          <w:sz w:val="28"/>
          <w:szCs w:val="28"/>
        </w:rPr>
        <w:t xml:space="preserve">5  </w:t>
      </w:r>
      <w:r w:rsidRPr="00A40317">
        <w:rPr>
          <w:rFonts w:ascii="宋体" w:hAnsi="宋体" w:hint="eastAsia"/>
          <w:sz w:val="28"/>
          <w:szCs w:val="28"/>
        </w:rPr>
        <w:t>新闻推荐技术。请结合个性化新闻推荐的新技术写一篇综述性文章，或者通过对比国内外各大网站当前在用新闻推荐技术方案的优缺点，探讨适合人民网自身特点的新闻推荐技术方案。</w:t>
      </w:r>
      <w:r w:rsidRPr="00A40317">
        <w:rPr>
          <w:rFonts w:ascii="宋体" w:hAnsi="宋体"/>
          <w:sz w:val="28"/>
          <w:szCs w:val="28"/>
        </w:rPr>
        <w:t xml:space="preserve"> </w:t>
      </w:r>
    </w:p>
    <w:p w:rsidR="006B01F3" w:rsidRPr="00A40317" w:rsidRDefault="00563560">
      <w:pPr>
        <w:spacing w:line="360" w:lineRule="exact"/>
        <w:ind w:firstLineChars="200" w:firstLine="560"/>
        <w:rPr>
          <w:rFonts w:ascii="宋体"/>
          <w:sz w:val="28"/>
          <w:szCs w:val="28"/>
        </w:rPr>
      </w:pPr>
      <w:r w:rsidRPr="00A40317">
        <w:rPr>
          <w:rFonts w:ascii="宋体" w:hAnsi="宋体" w:hint="eastAsia"/>
          <w:sz w:val="28"/>
          <w:szCs w:val="28"/>
        </w:rPr>
        <w:t>主题</w:t>
      </w:r>
      <w:r w:rsidRPr="00A40317">
        <w:rPr>
          <w:rFonts w:ascii="宋体" w:hAnsi="宋体"/>
          <w:sz w:val="28"/>
          <w:szCs w:val="28"/>
        </w:rPr>
        <w:t xml:space="preserve">6  </w:t>
      </w:r>
      <w:r w:rsidRPr="00A40317">
        <w:rPr>
          <w:rFonts w:ascii="宋体" w:hAnsi="宋体" w:hint="eastAsia"/>
          <w:sz w:val="28"/>
          <w:szCs w:val="28"/>
        </w:rPr>
        <w:t>微信平台。请根据微信平台的特点，探讨有助于人民网扩大在微信平台（包括订阅号和朋友圈等）影响的技术和可能产品。</w:t>
      </w:r>
    </w:p>
    <w:p w:rsidR="006B01F3" w:rsidRPr="00A40317" w:rsidRDefault="00563560">
      <w:pPr>
        <w:spacing w:line="360" w:lineRule="exact"/>
        <w:ind w:firstLineChars="200" w:firstLine="560"/>
        <w:rPr>
          <w:rFonts w:ascii="宋体"/>
          <w:sz w:val="28"/>
          <w:szCs w:val="28"/>
        </w:rPr>
      </w:pPr>
      <w:r w:rsidRPr="00A40317">
        <w:rPr>
          <w:rFonts w:ascii="宋体" w:hAnsi="宋体" w:hint="eastAsia"/>
          <w:sz w:val="28"/>
          <w:szCs w:val="28"/>
        </w:rPr>
        <w:t>主题</w:t>
      </w:r>
      <w:r w:rsidRPr="00A40317">
        <w:rPr>
          <w:rFonts w:ascii="宋体" w:hAnsi="宋体"/>
          <w:sz w:val="28"/>
          <w:szCs w:val="28"/>
        </w:rPr>
        <w:t>7  DDOS</w:t>
      </w:r>
      <w:r w:rsidRPr="00A40317">
        <w:rPr>
          <w:rFonts w:ascii="宋体" w:hAnsi="宋体" w:hint="eastAsia"/>
          <w:sz w:val="28"/>
          <w:szCs w:val="28"/>
        </w:rPr>
        <w:t>攻击与防护技术。</w:t>
      </w:r>
    </w:p>
    <w:p w:rsidR="006B01F3" w:rsidRPr="00A40317" w:rsidRDefault="00563560">
      <w:pPr>
        <w:spacing w:line="360" w:lineRule="exact"/>
        <w:ind w:firstLineChars="200" w:firstLine="560"/>
        <w:rPr>
          <w:rFonts w:ascii="宋体"/>
          <w:sz w:val="28"/>
          <w:szCs w:val="28"/>
        </w:rPr>
      </w:pPr>
      <w:r w:rsidRPr="00A40317">
        <w:rPr>
          <w:rFonts w:ascii="宋体" w:hAnsi="宋体" w:hint="eastAsia"/>
          <w:sz w:val="28"/>
          <w:szCs w:val="28"/>
        </w:rPr>
        <w:t>主题</w:t>
      </w:r>
      <w:r w:rsidRPr="00A40317">
        <w:rPr>
          <w:rFonts w:ascii="宋体" w:hAnsi="宋体"/>
          <w:sz w:val="28"/>
          <w:szCs w:val="28"/>
        </w:rPr>
        <w:t xml:space="preserve">8   </w:t>
      </w:r>
      <w:r w:rsidRPr="00A40317">
        <w:rPr>
          <w:rFonts w:ascii="宋体" w:hAnsi="宋体" w:hint="eastAsia"/>
          <w:sz w:val="28"/>
          <w:szCs w:val="28"/>
        </w:rPr>
        <w:t>自主操作系统研究和应用</w:t>
      </w:r>
    </w:p>
    <w:p w:rsidR="006B01F3" w:rsidRPr="00A40317" w:rsidRDefault="00563560">
      <w:pPr>
        <w:spacing w:line="360" w:lineRule="exact"/>
        <w:ind w:firstLineChars="200" w:firstLine="560"/>
        <w:rPr>
          <w:rFonts w:ascii="宋体"/>
          <w:sz w:val="28"/>
          <w:szCs w:val="28"/>
        </w:rPr>
      </w:pPr>
      <w:r w:rsidRPr="00A40317">
        <w:rPr>
          <w:rFonts w:ascii="宋体" w:hAnsi="宋体" w:hint="eastAsia"/>
          <w:sz w:val="28"/>
          <w:szCs w:val="28"/>
        </w:rPr>
        <w:t>主题</w:t>
      </w:r>
      <w:r w:rsidRPr="00A40317">
        <w:rPr>
          <w:rFonts w:ascii="宋体" w:hAnsi="宋体"/>
          <w:sz w:val="28"/>
          <w:szCs w:val="28"/>
        </w:rPr>
        <w:t xml:space="preserve">9   </w:t>
      </w:r>
      <w:r w:rsidRPr="00A40317">
        <w:rPr>
          <w:rFonts w:ascii="宋体" w:hAnsi="宋体" w:hint="eastAsia"/>
          <w:sz w:val="28"/>
          <w:szCs w:val="28"/>
        </w:rPr>
        <w:t>用户行为与信息获取分析与研究</w:t>
      </w:r>
    </w:p>
    <w:p w:rsidR="006B01F3" w:rsidRPr="00A40317" w:rsidRDefault="00563560">
      <w:pPr>
        <w:spacing w:line="360" w:lineRule="exact"/>
        <w:ind w:firstLineChars="200" w:firstLine="560"/>
        <w:rPr>
          <w:rFonts w:ascii="宋体"/>
          <w:sz w:val="28"/>
          <w:szCs w:val="28"/>
        </w:rPr>
      </w:pPr>
      <w:r w:rsidRPr="00A40317">
        <w:rPr>
          <w:rFonts w:ascii="宋体" w:hAnsi="宋体" w:hint="eastAsia"/>
          <w:sz w:val="28"/>
          <w:szCs w:val="28"/>
        </w:rPr>
        <w:t>主题</w:t>
      </w:r>
      <w:r w:rsidRPr="00A40317">
        <w:rPr>
          <w:rFonts w:ascii="宋体" w:hAnsi="宋体"/>
          <w:sz w:val="28"/>
          <w:szCs w:val="28"/>
        </w:rPr>
        <w:t xml:space="preserve">10  </w:t>
      </w:r>
      <w:r w:rsidRPr="00A40317">
        <w:rPr>
          <w:rFonts w:ascii="宋体" w:hAnsi="宋体" w:hint="eastAsia"/>
          <w:sz w:val="28"/>
          <w:szCs w:val="28"/>
        </w:rPr>
        <w:t>移动互联网时代，新闻媒体的机会</w:t>
      </w:r>
    </w:p>
    <w:p w:rsidR="006B01F3" w:rsidRDefault="006B01F3">
      <w:pPr>
        <w:spacing w:line="360" w:lineRule="exact"/>
        <w:rPr>
          <w:rFonts w:ascii="宋体"/>
        </w:rPr>
      </w:pPr>
    </w:p>
    <w:sectPr w:rsidR="006B01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0BC" w:rsidRDefault="009720BC" w:rsidP="00A40317">
      <w:r>
        <w:separator/>
      </w:r>
    </w:p>
  </w:endnote>
  <w:endnote w:type="continuationSeparator" w:id="0">
    <w:p w:rsidR="009720BC" w:rsidRDefault="009720BC" w:rsidP="00A4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0BC" w:rsidRDefault="009720BC" w:rsidP="00A40317">
      <w:r>
        <w:separator/>
      </w:r>
    </w:p>
  </w:footnote>
  <w:footnote w:type="continuationSeparator" w:id="0">
    <w:p w:rsidR="009720BC" w:rsidRDefault="009720BC" w:rsidP="00A4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342"/>
    <w:rsid w:val="00036159"/>
    <w:rsid w:val="00083BF3"/>
    <w:rsid w:val="000B1D6A"/>
    <w:rsid w:val="000D02A9"/>
    <w:rsid w:val="000D2875"/>
    <w:rsid w:val="000F3193"/>
    <w:rsid w:val="00156342"/>
    <w:rsid w:val="00163ED6"/>
    <w:rsid w:val="00165963"/>
    <w:rsid w:val="00176E16"/>
    <w:rsid w:val="001C2DE4"/>
    <w:rsid w:val="001F3365"/>
    <w:rsid w:val="0020703D"/>
    <w:rsid w:val="00216E25"/>
    <w:rsid w:val="00244512"/>
    <w:rsid w:val="002C0215"/>
    <w:rsid w:val="002D2C4F"/>
    <w:rsid w:val="00340002"/>
    <w:rsid w:val="003B0BC4"/>
    <w:rsid w:val="003D21FB"/>
    <w:rsid w:val="004229C6"/>
    <w:rsid w:val="00434B98"/>
    <w:rsid w:val="0044577C"/>
    <w:rsid w:val="00492AC5"/>
    <w:rsid w:val="004A3A2C"/>
    <w:rsid w:val="00503A96"/>
    <w:rsid w:val="00563560"/>
    <w:rsid w:val="005862A7"/>
    <w:rsid w:val="005D07CD"/>
    <w:rsid w:val="005E3CEB"/>
    <w:rsid w:val="006626A1"/>
    <w:rsid w:val="006B01F3"/>
    <w:rsid w:val="006C028F"/>
    <w:rsid w:val="006E7252"/>
    <w:rsid w:val="0078726F"/>
    <w:rsid w:val="007A6794"/>
    <w:rsid w:val="007B23FC"/>
    <w:rsid w:val="007D10EE"/>
    <w:rsid w:val="008200E6"/>
    <w:rsid w:val="00822E09"/>
    <w:rsid w:val="00842BAA"/>
    <w:rsid w:val="00870A1A"/>
    <w:rsid w:val="008829C9"/>
    <w:rsid w:val="008B31D8"/>
    <w:rsid w:val="00913578"/>
    <w:rsid w:val="00950707"/>
    <w:rsid w:val="00950B86"/>
    <w:rsid w:val="0095471E"/>
    <w:rsid w:val="0096521A"/>
    <w:rsid w:val="009720BC"/>
    <w:rsid w:val="009925A3"/>
    <w:rsid w:val="00993532"/>
    <w:rsid w:val="009A5F07"/>
    <w:rsid w:val="00A23FCD"/>
    <w:rsid w:val="00A265BB"/>
    <w:rsid w:val="00A40317"/>
    <w:rsid w:val="00A55428"/>
    <w:rsid w:val="00A81EEE"/>
    <w:rsid w:val="00A87307"/>
    <w:rsid w:val="00AD103B"/>
    <w:rsid w:val="00B05751"/>
    <w:rsid w:val="00B3608F"/>
    <w:rsid w:val="00B46F58"/>
    <w:rsid w:val="00B84AEA"/>
    <w:rsid w:val="00BD6BC5"/>
    <w:rsid w:val="00C33965"/>
    <w:rsid w:val="00D01ACE"/>
    <w:rsid w:val="00D03F6E"/>
    <w:rsid w:val="00D47322"/>
    <w:rsid w:val="00D66EAC"/>
    <w:rsid w:val="00DA795F"/>
    <w:rsid w:val="00E34A63"/>
    <w:rsid w:val="00E57E71"/>
    <w:rsid w:val="00E81AE5"/>
    <w:rsid w:val="00E834FB"/>
    <w:rsid w:val="00EB12D1"/>
    <w:rsid w:val="00EE7EF2"/>
    <w:rsid w:val="00EF0D69"/>
    <w:rsid w:val="00F36118"/>
    <w:rsid w:val="00F54F69"/>
    <w:rsid w:val="00F925F4"/>
    <w:rsid w:val="00FB4B41"/>
    <w:rsid w:val="00FE3645"/>
    <w:rsid w:val="00FE72E2"/>
    <w:rsid w:val="74962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FC6B8F9D-6DD5-445C-8078-63C103D6E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iPriority="99"/>
    <w:lsdException w:name="footer" w:semiHidden="1" w:uiPriority="99"/>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pPr>
      <w:tabs>
        <w:tab w:val="center" w:pos="4153"/>
        <w:tab w:val="right" w:pos="8306"/>
      </w:tabs>
      <w:snapToGrid w:val="0"/>
      <w:jc w:val="left"/>
    </w:pPr>
    <w:rPr>
      <w:sz w:val="18"/>
      <w:szCs w:val="18"/>
    </w:rPr>
  </w:style>
  <w:style w:type="paragraph" w:styleId="a4">
    <w:name w:val="header"/>
    <w:basedOn w:val="a"/>
    <w:link w:val="Char0"/>
    <w:uiPriority w:val="99"/>
    <w:semiHidden/>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customStyle="1" w:styleId="1">
    <w:name w:val="列出段落1"/>
    <w:basedOn w:val="a"/>
    <w:uiPriority w:val="99"/>
    <w:qFormat/>
    <w:pPr>
      <w:ind w:firstLineChars="200" w:firstLine="420"/>
    </w:pPr>
  </w:style>
  <w:style w:type="character" w:customStyle="1" w:styleId="Char0">
    <w:name w:val="页眉 Char"/>
    <w:basedOn w:val="a0"/>
    <w:link w:val="a4"/>
    <w:uiPriority w:val="99"/>
    <w:semiHidden/>
    <w:locked/>
    <w:rPr>
      <w:rFonts w:ascii="Times New Roman" w:eastAsia="宋体" w:hAnsi="Times New Roman" w:cs="Times New Roman"/>
      <w:sz w:val="18"/>
      <w:szCs w:val="18"/>
    </w:rPr>
  </w:style>
  <w:style w:type="character" w:customStyle="1" w:styleId="Char">
    <w:name w:val="页脚 Char"/>
    <w:basedOn w:val="a0"/>
    <w:link w:val="a3"/>
    <w:uiPriority w:val="99"/>
    <w:semiHidden/>
    <w:locked/>
    <w:rPr>
      <w:rFonts w:ascii="Times New Roman" w:eastAsia="宋体" w:hAnsi="Times New Roman" w:cs="Times New Roman"/>
      <w:sz w:val="18"/>
      <w:szCs w:val="18"/>
    </w:rPr>
  </w:style>
  <w:style w:type="character" w:customStyle="1" w:styleId="HTMLChar">
    <w:name w:val="HTML 预设格式 Char"/>
    <w:basedOn w:val="a0"/>
    <w:link w:val="HTML"/>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523</Characters>
  <Application>Microsoft Office Word</Application>
  <DocSecurity>0</DocSecurity>
  <Lines>4</Lines>
  <Paragraphs>1</Paragraphs>
  <ScaleCrop>false</ScaleCrop>
  <Company>Lenovo</Company>
  <LinksUpToDate>false</LinksUpToDate>
  <CharactersWithSpaces>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人民网奖学金补充协议（技术研发类）</dc:title>
  <dc:creator>张瑜</dc:creator>
  <cp:lastModifiedBy>ck</cp:lastModifiedBy>
  <cp:revision>3</cp:revision>
  <dcterms:created xsi:type="dcterms:W3CDTF">2014-11-20T02:22:00Z</dcterms:created>
  <dcterms:modified xsi:type="dcterms:W3CDTF">2014-11-20T07:04:00Z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2052-9.1.0.4867</vt:lpwstr>
  </property>
</Properties>
</file>